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46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0AC3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北运河香河段桥区航道维护尺度信息表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88"/>
        <w:gridCol w:w="2112"/>
        <w:gridCol w:w="1892"/>
        <w:gridCol w:w="916"/>
        <w:gridCol w:w="1206"/>
        <w:gridCol w:w="1351"/>
      </w:tblGrid>
      <w:tr w14:paraId="1E9E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restart"/>
            <w:noWrap w:val="0"/>
            <w:vAlign w:val="center"/>
          </w:tcPr>
          <w:p w14:paraId="28FE62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 w14:paraId="570283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航道名称</w:t>
            </w:r>
          </w:p>
        </w:tc>
        <w:tc>
          <w:tcPr>
            <w:tcW w:w="2112" w:type="dxa"/>
            <w:vMerge w:val="restart"/>
            <w:noWrap w:val="0"/>
            <w:vAlign w:val="center"/>
          </w:tcPr>
          <w:p w14:paraId="267B96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桥区水域范围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 w14:paraId="7C2F57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航道等级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 w14:paraId="60B468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航道维护尺度</w:t>
            </w:r>
          </w:p>
        </w:tc>
      </w:tr>
      <w:tr w14:paraId="0A35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noWrap w:val="0"/>
            <w:vAlign w:val="center"/>
          </w:tcPr>
          <w:p w14:paraId="3C9BDF4F">
            <w:pPr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00676EB4">
            <w:pPr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4451B437">
            <w:pPr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67B3E769">
            <w:pPr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6E08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水深（米）</w:t>
            </w:r>
          </w:p>
        </w:tc>
        <w:tc>
          <w:tcPr>
            <w:tcW w:w="1206" w:type="dxa"/>
            <w:noWrap w:val="0"/>
            <w:vAlign w:val="center"/>
          </w:tcPr>
          <w:p w14:paraId="491528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宽度（米）</w:t>
            </w:r>
          </w:p>
        </w:tc>
        <w:tc>
          <w:tcPr>
            <w:tcW w:w="1351" w:type="dxa"/>
            <w:noWrap w:val="0"/>
            <w:vAlign w:val="center"/>
          </w:tcPr>
          <w:p w14:paraId="2ADE8D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弯曲半径（米）</w:t>
            </w:r>
          </w:p>
        </w:tc>
      </w:tr>
      <w:tr w14:paraId="572E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27" w:type="dxa"/>
            <w:noWrap w:val="0"/>
            <w:vAlign w:val="center"/>
          </w:tcPr>
          <w:p w14:paraId="4170E1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6809BB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北运河香河段</w:t>
            </w:r>
          </w:p>
        </w:tc>
        <w:tc>
          <w:tcPr>
            <w:tcW w:w="2112" w:type="dxa"/>
            <w:noWrap w:val="0"/>
            <w:vAlign w:val="center"/>
          </w:tcPr>
          <w:p w14:paraId="0A11A3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王家摆桥上游120米至下游60米。</w:t>
            </w:r>
          </w:p>
        </w:tc>
        <w:tc>
          <w:tcPr>
            <w:tcW w:w="1892" w:type="dxa"/>
            <w:noWrap w:val="0"/>
            <w:vAlign w:val="center"/>
          </w:tcPr>
          <w:p w14:paraId="095C43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规划等级Ⅲ级，现状为Ⅵ级。</w:t>
            </w:r>
          </w:p>
        </w:tc>
        <w:tc>
          <w:tcPr>
            <w:tcW w:w="916" w:type="dxa"/>
            <w:noWrap w:val="0"/>
            <w:vAlign w:val="center"/>
          </w:tcPr>
          <w:p w14:paraId="0E685C5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center"/>
          </w:tcPr>
          <w:p w14:paraId="359825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117.542</w:t>
            </w:r>
          </w:p>
        </w:tc>
        <w:tc>
          <w:tcPr>
            <w:tcW w:w="1351" w:type="dxa"/>
            <w:noWrap w:val="0"/>
            <w:vAlign w:val="center"/>
          </w:tcPr>
          <w:p w14:paraId="2602AC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</w:tr>
      <w:tr w14:paraId="0EBA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7" w:type="dxa"/>
            <w:noWrap w:val="0"/>
            <w:vAlign w:val="center"/>
          </w:tcPr>
          <w:p w14:paraId="48F7D30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406DFD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北运河香河段</w:t>
            </w:r>
          </w:p>
        </w:tc>
        <w:tc>
          <w:tcPr>
            <w:tcW w:w="2112" w:type="dxa"/>
            <w:noWrap w:val="0"/>
            <w:vAlign w:val="center"/>
          </w:tcPr>
          <w:p w14:paraId="5EB6784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安运桥上游120米至下游60米。</w:t>
            </w:r>
          </w:p>
        </w:tc>
        <w:tc>
          <w:tcPr>
            <w:tcW w:w="1892" w:type="dxa"/>
            <w:noWrap w:val="0"/>
            <w:vAlign w:val="center"/>
          </w:tcPr>
          <w:p w14:paraId="4AE65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规划等级Ⅲ级，现状为Ⅵ级。</w:t>
            </w:r>
          </w:p>
        </w:tc>
        <w:tc>
          <w:tcPr>
            <w:tcW w:w="916" w:type="dxa"/>
            <w:noWrap w:val="0"/>
            <w:vAlign w:val="center"/>
          </w:tcPr>
          <w:p w14:paraId="5E2403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center"/>
          </w:tcPr>
          <w:p w14:paraId="751F9B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67.34</w:t>
            </w:r>
          </w:p>
        </w:tc>
        <w:tc>
          <w:tcPr>
            <w:tcW w:w="1351" w:type="dxa"/>
            <w:noWrap w:val="0"/>
            <w:vAlign w:val="center"/>
          </w:tcPr>
          <w:p w14:paraId="4C7A6A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</w:tr>
    </w:tbl>
    <w:p w14:paraId="78859672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、当水位、航道发生较大变化时，航道信息通告将及时调整航段航道维护尺度。2、表中航道尺度为设计最低通航水位标准下航道维护尺度，不同时间会因水位、河床的变化而变化，本通告公布的航段航道维护尺度仅供船舶航行参考。</w:t>
      </w:r>
    </w:p>
    <w:p w14:paraId="15D63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37FBB"/>
    <w:rsid w:val="3453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2025-12-12T08:18:00Z</dcterms:created>
  <dc:creator>sunny </dc:creator>
  <cp:lastModifiedBy>sunny </cp:lastModifiedBy>
  <dcterms:modified xsi:type="dcterms:W3CDTF">2025-12-12T08:18:33Z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60233A64FA7844328289E545C020264D_11</vt:lpwstr>
  </property>
  <property fmtid="{D5CDD505-2E9C-101B-9397-08002B2CF9AE}" pid="4" name="KSOTemplateDocerSaveRecord">
    <vt:lpwstr>eyJoZGlkIjoiODA5N2Q4NGJiYThmODljODg5Zjk0Y2FiOGQ5YWIxOGEiLCJ1c2VySWQiOiI2MjU4MTcwNDkifQ==</vt:lpwstr>
  </property>
</Properties>
</file>