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香河县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中央财政支持农民合作社发展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项目实施方案</w:t>
      </w:r>
    </w:p>
    <w:p>
      <w:pPr>
        <w:spacing w:line="500" w:lineRule="exact"/>
        <w:rPr>
          <w:rFonts w:hint="eastAsia"/>
          <w:sz w:val="44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为做好我省 202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年度中央财政资金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扶持农民合作社发展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项目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实施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工作，根据农业农村部、财政部和省农业农村厅、省财政厅相关要求，结合我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县农民合作社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发展实际，制定本实施方案。</w:t>
      </w:r>
    </w:p>
    <w:p>
      <w:pPr>
        <w:spacing w:line="500" w:lineRule="exact"/>
        <w:ind w:left="638" w:leftChars="304"/>
        <w:rPr>
          <w:rFonts w:hint="eastAsia" w:ascii="黑体" w:hAnsi="黑体" w:eastAsia="黑体" w:cs="黑体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color w:val="000000"/>
          <w:sz w:val="32"/>
        </w:rPr>
        <w:t>任务目标。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2022年中央财政支持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我县</w:t>
      </w:r>
      <w:r>
        <w:rPr>
          <w:rFonts w:hint="eastAsia" w:ascii="仿宋_GB2312" w:eastAsia="仿宋_GB2312"/>
          <w:color w:val="000000"/>
          <w:sz w:val="32"/>
          <w:szCs w:val="32"/>
        </w:rPr>
        <w:t>农民合作社发展项目安排资金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万元，</w:t>
      </w:r>
      <w:r>
        <w:rPr>
          <w:rFonts w:hint="eastAsia" w:ascii="仿宋_GB2312" w:eastAsia="仿宋_GB2312"/>
          <w:color w:val="000000"/>
          <w:sz w:val="32"/>
          <w:szCs w:val="32"/>
        </w:rPr>
        <w:t>通过项目实施，重点支持农民合作社扩大规模和服务能力、发展节水农业、强化科技支撑，提升规范化管理水平，健全合作服务机制，增强服务带动能力、抵御风险能力和市场竞争力，促进全省农民合作社高质量发展。</w:t>
      </w:r>
    </w:p>
    <w:p>
      <w:pPr>
        <w:spacing w:line="500" w:lineRule="exact"/>
        <w:ind w:firstLine="640" w:firstLineChars="200"/>
        <w:rPr>
          <w:rFonts w:hint="default" w:ascii="楷体" w:hAnsi="楷体" w:eastAsia="黑体" w:cs="楷体_GB2312"/>
          <w:color w:val="000000"/>
          <w:sz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</w:rPr>
        <w:t>二、</w:t>
      </w: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资金扶持重点、支持环节和补助标准</w:t>
      </w:r>
    </w:p>
    <w:p>
      <w:pPr>
        <w:spacing w:line="500" w:lineRule="exact"/>
        <w:ind w:firstLine="640" w:firstLineChars="200"/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lang w:val="en-US" w:eastAsia="zh-CN"/>
        </w:rPr>
        <w:t>我县主要树立</w:t>
      </w:r>
      <w:r>
        <w:rPr>
          <w:rStyle w:val="8"/>
          <w:rFonts w:ascii="仿宋_GB2312" w:eastAsia="仿宋_GB2312"/>
          <w:color w:val="000000"/>
          <w:sz w:val="32"/>
          <w:szCs w:val="32"/>
        </w:rPr>
        <w:t>农民合作社高质量发展的县域样板，</w:t>
      </w:r>
      <w:r>
        <w:rPr>
          <w:rStyle w:val="8"/>
          <w:rFonts w:hint="eastAsia" w:ascii="仿宋_GB2312" w:eastAsia="仿宋_GB2312"/>
          <w:color w:val="000000"/>
          <w:sz w:val="32"/>
          <w:szCs w:val="32"/>
        </w:rPr>
        <w:t>建立健全新型经营主体</w:t>
      </w:r>
      <w:r>
        <w:rPr>
          <w:rStyle w:val="8"/>
          <w:rFonts w:ascii="仿宋_GB2312" w:eastAsia="仿宋_GB2312"/>
          <w:color w:val="000000"/>
          <w:sz w:val="32"/>
          <w:szCs w:val="32"/>
        </w:rPr>
        <w:t>提升服务能力、扩大服务规模，发展特色优势农产品，提高科技和管理水平，增强服务带动能力，打造我</w:t>
      </w:r>
      <w:r>
        <w:rPr>
          <w:rStyle w:val="8"/>
          <w:rFonts w:hint="eastAsia" w:ascii="仿宋_GB2312" w:eastAsia="仿宋_GB2312"/>
          <w:color w:val="000000"/>
          <w:sz w:val="32"/>
          <w:szCs w:val="32"/>
          <w:lang w:val="en-US" w:eastAsia="zh-CN"/>
        </w:rPr>
        <w:t>县</w:t>
      </w:r>
      <w:r>
        <w:rPr>
          <w:rStyle w:val="8"/>
          <w:rFonts w:ascii="仿宋_GB2312" w:eastAsia="仿宋_GB2312"/>
          <w:color w:val="000000"/>
          <w:sz w:val="32"/>
          <w:szCs w:val="32"/>
        </w:rPr>
        <w:t>农民合作社典型样板和发展标杆。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我县扶持对象为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香河济民果蔬种植专业合作社，支持环节建暖棚，补助标准25万元。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000000"/>
          <w:sz w:val="32"/>
        </w:rPr>
        <w:t>、项目内容</w:t>
      </w:r>
    </w:p>
    <w:p>
      <w:pPr>
        <w:spacing w:line="500" w:lineRule="exact"/>
        <w:ind w:firstLine="640" w:firstLineChars="200"/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</w:rPr>
        <w:t>（一）项目实施条件</w:t>
      </w: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  <w:lang w:val="en-US" w:eastAsia="zh-CN"/>
        </w:rPr>
        <w:t>及</w:t>
      </w: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</w:rPr>
        <w:t>实施规模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2022年中央财政支持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我县</w:t>
      </w:r>
      <w:r>
        <w:rPr>
          <w:rFonts w:hint="eastAsia" w:ascii="仿宋_GB2312" w:eastAsia="仿宋_GB2312"/>
          <w:color w:val="000000"/>
          <w:sz w:val="32"/>
          <w:szCs w:val="32"/>
        </w:rPr>
        <w:t>农民合作社发展项目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val="en-US" w:eastAsia="zh-CN"/>
        </w:rPr>
        <w:t>扶持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对象为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香河济民果蔬种植专业合作社。</w:t>
      </w:r>
    </w:p>
    <w:p>
      <w:pPr>
        <w:spacing w:line="500" w:lineRule="exact"/>
        <w:ind w:firstLine="640" w:firstLineChars="200"/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（二）具体项目内容。</w:t>
      </w:r>
    </w:p>
    <w:p>
      <w:pPr>
        <w:widowControl/>
        <w:spacing w:line="580" w:lineRule="exact"/>
        <w:ind w:firstLine="600" w:firstLineChars="200"/>
        <w:textAlignment w:val="baseline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拟建造三个温室暖棚，预计总投资5</w:t>
      </w:r>
      <w:r>
        <w:rPr>
          <w:sz w:val="30"/>
          <w:szCs w:val="30"/>
          <w:lang w:eastAsia="zh-CN"/>
        </w:rPr>
        <w:t>1</w:t>
      </w:r>
      <w:r>
        <w:rPr>
          <w:rFonts w:hint="eastAsia"/>
          <w:sz w:val="30"/>
          <w:szCs w:val="30"/>
          <w:lang w:eastAsia="zh-CN"/>
        </w:rPr>
        <w:t>万元，每个暖棚预计投资</w:t>
      </w:r>
      <w:r>
        <w:rPr>
          <w:sz w:val="30"/>
          <w:szCs w:val="30"/>
          <w:lang w:eastAsia="zh-CN"/>
        </w:rPr>
        <w:t>17</w:t>
      </w:r>
      <w:r>
        <w:rPr>
          <w:rFonts w:hint="eastAsia"/>
          <w:sz w:val="30"/>
          <w:szCs w:val="30"/>
          <w:lang w:eastAsia="zh-CN"/>
        </w:rPr>
        <w:t>万元。</w:t>
      </w:r>
    </w:p>
    <w:tbl>
      <w:tblPr>
        <w:tblStyle w:val="4"/>
        <w:tblW w:w="10234" w:type="dxa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316"/>
        <w:gridCol w:w="1532"/>
        <w:gridCol w:w="992"/>
        <w:gridCol w:w="1134"/>
        <w:gridCol w:w="992"/>
        <w:gridCol w:w="15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40"/>
                <w:szCs w:val="4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每个暖棚材料明细表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货品名称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规格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加工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数量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单价</w:t>
            </w:r>
          </w:p>
        </w:tc>
        <w:tc>
          <w:tcPr>
            <w:tcW w:w="15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拱管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30*80*2.0*23.5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折弯缩头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126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350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44100.00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拉杆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25*1.5*6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缩头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230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28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6440.00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立柱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60*2.0*6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88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90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7920.00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棚头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30*80*2.0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38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90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3420.00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φ63焊管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120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35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4200.00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12丝PO膜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3300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sz w:val="30"/>
                <w:szCs w:val="30"/>
                <w:lang w:eastAsia="zh-CN"/>
              </w:rPr>
              <w:t>1.8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5940.00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五层保温被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2600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12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31200.00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混凝土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立方米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360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7200.00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运费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4000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4000.00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安装费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</w:t>
            </w:r>
            <w:r>
              <w:rPr>
                <w:sz w:val="30"/>
                <w:szCs w:val="30"/>
                <w:lang w:eastAsia="zh-CN"/>
              </w:rPr>
              <w:t>76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平米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2</w:t>
            </w:r>
            <w:r>
              <w:rPr>
                <w:sz w:val="30"/>
                <w:szCs w:val="30"/>
                <w:lang w:eastAsia="zh-CN"/>
              </w:rPr>
              <w:t>2.5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sz w:val="30"/>
                <w:szCs w:val="30"/>
                <w:lang w:eastAsia="zh-CN"/>
              </w:rPr>
              <w:t>3960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辅料及配件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16000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 xml:space="preserve">16000.00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170</w:t>
            </w:r>
            <w:r>
              <w:rPr>
                <w:sz w:val="30"/>
                <w:szCs w:val="30"/>
                <w:lang w:eastAsia="zh-CN"/>
              </w:rPr>
              <w:t>00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0.00 </w:t>
            </w:r>
          </w:p>
        </w:tc>
      </w:tr>
    </w:tbl>
    <w:p>
      <w:pPr>
        <w:spacing w:line="500" w:lineRule="exact"/>
        <w:ind w:firstLine="320" w:firstLineChars="100"/>
        <w:rPr>
          <w:rFonts w:hint="default" w:ascii="仿宋_GB2312" w:hAnsi="楷体_GB2312" w:eastAsia="仿宋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</w:rPr>
        <w:t>（三）</w:t>
      </w: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  <w:lang w:val="en-US" w:eastAsia="zh-CN"/>
        </w:rPr>
        <w:t>项目补贴标准。</w:t>
      </w:r>
      <w:r>
        <w:rPr>
          <w:rFonts w:hint="eastAsia" w:ascii="仿宋_GB2312" w:eastAsia="仿宋_GB2312"/>
          <w:color w:val="000000"/>
          <w:sz w:val="32"/>
          <w:szCs w:val="32"/>
        </w:rPr>
        <w:t>2022年中央财政支持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我县</w:t>
      </w:r>
      <w:r>
        <w:rPr>
          <w:rFonts w:hint="eastAsia" w:ascii="仿宋_GB2312" w:eastAsia="仿宋_GB2312"/>
          <w:color w:val="000000"/>
          <w:sz w:val="32"/>
          <w:szCs w:val="32"/>
        </w:rPr>
        <w:t>农民合作社发展项目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val="en-US" w:eastAsia="zh-CN"/>
        </w:rPr>
        <w:t>扶持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资金25万元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。</w:t>
      </w:r>
    </w:p>
    <w:p>
      <w:pPr>
        <w:tabs>
          <w:tab w:val="left" w:pos="408"/>
        </w:tabs>
        <w:spacing w:line="500" w:lineRule="exact"/>
        <w:ind w:firstLine="320" w:firstLineChars="100"/>
        <w:rPr>
          <w:rFonts w:hint="default" w:ascii="楷体_GB2312" w:hAnsi="楷体_GB2312" w:eastAsia="楷体_GB2312" w:cs="楷体_GB2312"/>
          <w:color w:val="000000"/>
          <w:sz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  <w:lang w:val="en-US" w:eastAsia="zh-CN"/>
        </w:rPr>
        <w:t>项目补贴方式。采取先建后补方式。</w:t>
      </w:r>
    </w:p>
    <w:p>
      <w:pPr>
        <w:tabs>
          <w:tab w:val="left" w:pos="408"/>
        </w:tabs>
        <w:spacing w:line="500" w:lineRule="exact"/>
        <w:ind w:firstLine="320" w:firstLineChars="100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</w:rPr>
        <w:t>项目实施时间安排和工作进度。</w:t>
      </w:r>
    </w:p>
    <w:p>
      <w:pPr>
        <w:tabs>
          <w:tab w:val="left" w:pos="408"/>
        </w:tabs>
        <w:spacing w:line="5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1.实施时间。20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年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月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val="en-US" w:eastAsia="zh-CN"/>
        </w:rPr>
        <w:t>初开始建温室暖棚，预计2022年10月中旬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完成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val="en-US" w:eastAsia="zh-CN"/>
        </w:rPr>
        <w:t>暖棚建设。2022年10月底前完成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项目验收。</w:t>
      </w:r>
    </w:p>
    <w:p>
      <w:pPr>
        <w:tabs>
          <w:tab w:val="left" w:pos="408"/>
        </w:tabs>
        <w:spacing w:line="5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2.工作进度。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fldChar w:fldCharType="begin"/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instrText xml:space="preserve"> </w:instrTex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instrText xml:space="preserve">= 1 \* GB3</w:instrTex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instrText xml:space="preserve"> </w:instrTex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①</w:t>
      </w:r>
      <w:r>
        <w:rPr>
          <w:rFonts w:ascii="仿宋_GB2312" w:hAnsi="仿宋_GB2312" w:eastAsia="仿宋_GB2312"/>
          <w:color w:val="000000"/>
          <w:sz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月底前，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制定项目实施方案。</w: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fldChar w:fldCharType="begin"/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instrText xml:space="preserve"> </w:instrTex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instrText xml:space="preserve">= 2 \* GB3</w:instrTex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instrText xml:space="preserve"> </w:instrTex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②</w: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年7月-1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月，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农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业农村局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指导项目承担单位做好项目实施工作。</w: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fldChar w:fldCharType="begin"/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instrText xml:space="preserve"> </w:instrTex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instrText xml:space="preserve">= 3 \* GB3</w:instrTex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instrText xml:space="preserve"> </w:instrTex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③</w:t>
      </w:r>
      <w:r>
        <w:rPr>
          <w:rFonts w:ascii="仿宋_GB2312" w:hAnsi="仿宋_GB2312" w:eastAsia="仿宋_GB2312" w:cs="仿宋_GB2312"/>
          <w:color w:val="000000"/>
          <w:sz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年1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底前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，县农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  <w:lang w:val="en-US" w:eastAsia="zh-CN"/>
        </w:rPr>
        <w:t>业农村局及相关部门</w:t>
      </w:r>
      <w:r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  <w:t>组织项目验收。</w:t>
      </w:r>
    </w:p>
    <w:p>
      <w:pPr>
        <w:spacing w:line="50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color w:val="000000"/>
          <w:sz w:val="32"/>
          <w:shd w:val="clear" w:color="auto" w:fill="FFFFFF"/>
        </w:rPr>
        <w:t>）主要实施步骤。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0"/>
        </w:rPr>
        <w:t>1.</w:t>
      </w: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项目申报。符合条件的合作社提交项目申请，县农业农村局审核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批准，并逐级报省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val="en-US" w:eastAsia="zh-CN"/>
        </w:rPr>
        <w:t>市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综合指导部门备案。</w:t>
      </w:r>
    </w:p>
    <w:p>
      <w:pPr>
        <w:spacing w:line="500" w:lineRule="exact"/>
        <w:ind w:firstLine="640" w:firstLineChars="200"/>
        <w:rPr>
          <w:rFonts w:hint="default" w:ascii="仿宋_GB2312" w:eastAsia="仿宋_GB2312"/>
          <w:color w:val="00000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2、成立项目领导小组，制定项目保障措施。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3、督导项目实施及进度。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  <w:t>4、项目验收、资金拨付。</w:t>
      </w:r>
      <w:r>
        <w:rPr>
          <w:rFonts w:hint="eastAsia" w:ascii="仿宋_GB2312" w:eastAsia="仿宋_GB2312"/>
          <w:sz w:val="32"/>
          <w:szCs w:val="32"/>
        </w:rPr>
        <w:t>收到验收申请后，县农业农村局组织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验收组</w:t>
      </w:r>
      <w:r>
        <w:rPr>
          <w:rFonts w:hint="eastAsia" w:ascii="仿宋_GB2312" w:eastAsia="仿宋_GB2312"/>
          <w:sz w:val="32"/>
          <w:szCs w:val="32"/>
        </w:rPr>
        <w:t>对项目实施情况进行检查验收。验收工作在20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月底前完成。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项目验收必须达到以下条件：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财务制度健全，财务规范；</w:t>
      </w:r>
      <w:r>
        <w:rPr>
          <w:rFonts w:hint="eastAsia" w:ascii="仿宋_GB2312" w:eastAsia="仿宋_GB2312"/>
          <w:sz w:val="32"/>
          <w:szCs w:val="32"/>
        </w:rPr>
        <w:t>项目承担单位完成批复的全部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内容，项目资金支出必须取得正规发票，留存采购或有关施工建设合同。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中央财政支持农民合作社发展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资金</w:t>
      </w:r>
      <w:r>
        <w:rPr>
          <w:rFonts w:hint="eastAsia" w:ascii="仿宋_GB2312" w:eastAsia="仿宋_GB2312"/>
          <w:sz w:val="32"/>
          <w:szCs w:val="32"/>
        </w:rPr>
        <w:t>按照先建后补的原则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建立完整的项目档案。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四、保障措施。</w:t>
      </w:r>
    </w:p>
    <w:p>
      <w:pPr>
        <w:adjustRightInd w:val="0"/>
        <w:snapToGrid w:val="0"/>
        <w:spacing w:line="579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eastAsia="楷体"/>
          <w:b/>
          <w:sz w:val="32"/>
          <w:szCs w:val="32"/>
        </w:rPr>
        <w:t>(一)加强组织领导。</w:t>
      </w:r>
      <w:r>
        <w:rPr>
          <w:rFonts w:hint="eastAsia" w:ascii="仿宋_GB2312" w:eastAsia="仿宋_GB2312"/>
          <w:sz w:val="32"/>
          <w:szCs w:val="32"/>
        </w:rPr>
        <w:t>结合我县实际，制定了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农民合作社</w:t>
      </w:r>
      <w:r>
        <w:rPr>
          <w:rFonts w:hint="eastAsia" w:ascii="仿宋_GB2312" w:eastAsia="仿宋_GB2312"/>
          <w:sz w:val="32"/>
          <w:szCs w:val="32"/>
        </w:rPr>
        <w:t>项目实施方案，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指导、监督承担项目的合作社进行项目实施。为</w:t>
      </w:r>
      <w:r>
        <w:rPr>
          <w:rFonts w:hint="eastAsia" w:ascii="仿宋_GB2312" w:eastAsia="仿宋_GB2312"/>
          <w:sz w:val="32"/>
          <w:szCs w:val="32"/>
        </w:rPr>
        <w:t>加强组织协调，明确分工，落实责任，成立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以孟繁章局长为组长的项目领导小组（名单见附件）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领导小组</w:t>
      </w:r>
      <w:r>
        <w:rPr>
          <w:rFonts w:hint="eastAsia" w:ascii="仿宋_GB2312" w:eastAsia="仿宋_GB2312"/>
          <w:sz w:val="32"/>
          <w:szCs w:val="32"/>
        </w:rPr>
        <w:t>验收合格后拨付补贴资金，由县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农业农村局</w:t>
      </w:r>
      <w:r>
        <w:rPr>
          <w:rFonts w:hint="eastAsia" w:ascii="仿宋_GB2312" w:eastAsia="仿宋_GB2312"/>
          <w:sz w:val="32"/>
          <w:szCs w:val="32"/>
        </w:rPr>
        <w:t>将补助资金直接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拨付项目单位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验收不合格的，取消项目单位资格，按程序申请退回资金。</w:t>
      </w:r>
    </w:p>
    <w:p>
      <w:pPr>
        <w:adjustRightInd w:val="0"/>
        <w:snapToGrid w:val="0"/>
        <w:spacing w:line="579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5、项目总结。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县级主管部门总结工作情况，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范社理事长通过手机登录直报系统APP下载地址http：//download.xnzb.org.cn下载安装平台，认真如实填写相关信息，</w:t>
      </w:r>
      <w:r>
        <w:rPr>
          <w:rFonts w:hint="eastAsia" w:ascii="仿宋_GB2312" w:eastAsia="仿宋_GB2312"/>
          <w:sz w:val="32"/>
          <w:szCs w:val="32"/>
        </w:rPr>
        <w:t>为项目资金管理及顺利实施开展提供了有力保障。</w:t>
      </w:r>
    </w:p>
    <w:p>
      <w:pPr>
        <w:adjustRightInd w:val="0"/>
        <w:snapToGrid w:val="0"/>
        <w:spacing w:line="579" w:lineRule="exact"/>
        <w:ind w:firstLine="643" w:firstLineChars="200"/>
        <w:jc w:val="left"/>
        <w:rPr>
          <w:rFonts w:hint="eastAsia" w:ascii="楷体" w:eastAsia="楷体"/>
          <w:b/>
          <w:sz w:val="32"/>
          <w:szCs w:val="32"/>
        </w:rPr>
      </w:pPr>
      <w:r>
        <w:rPr>
          <w:rFonts w:hint="eastAsia" w:ascii="楷体" w:eastAsia="楷体"/>
          <w:b/>
          <w:sz w:val="32"/>
          <w:szCs w:val="32"/>
        </w:rPr>
        <w:t>(二)严格项目实施。</w:t>
      </w:r>
      <w:r>
        <w:rPr>
          <w:rFonts w:hint="eastAsia" w:ascii="仿宋_GB2312" w:eastAsia="仿宋_GB2312"/>
          <w:sz w:val="32"/>
          <w:szCs w:val="32"/>
        </w:rPr>
        <w:t>加强项目管理，严格按照规定程序组织项目实施和项目验收。做到公开、公正、公平，向社会公开监督举报电话0316-831133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，接受社会监督。加强项目档案管理，将与项目有关的申报、审批、验收等资料归档立</w:t>
      </w:r>
      <w:r>
        <w:rPr>
          <w:rFonts w:hint="eastAsia" w:ascii="仿宋" w:eastAsia="仿宋"/>
          <w:sz w:val="32"/>
          <w:szCs w:val="32"/>
        </w:rPr>
        <w:t>卷</w:t>
      </w:r>
      <w:r>
        <w:rPr>
          <w:rFonts w:ascii="仿宋_GB2312" w:hAnsi="仿宋_GB2312"/>
          <w:sz w:val="32"/>
          <w:szCs w:val="32"/>
        </w:rPr>
        <w:t>。</w:t>
      </w:r>
    </w:p>
    <w:p>
      <w:pPr>
        <w:adjustRightInd w:val="0"/>
        <w:snapToGrid w:val="0"/>
        <w:spacing w:line="579" w:lineRule="exact"/>
        <w:ind w:firstLine="643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eastAsia="楷体"/>
          <w:b/>
          <w:sz w:val="32"/>
          <w:szCs w:val="32"/>
        </w:rPr>
        <w:t>(三)强化</w:t>
      </w:r>
      <w:r>
        <w:rPr>
          <w:rFonts w:hint="eastAsia" w:ascii="楷体" w:eastAsia="楷体"/>
          <w:b/>
          <w:sz w:val="32"/>
          <w:szCs w:val="32"/>
          <w:lang w:val="en-US" w:eastAsia="zh-CN"/>
        </w:rPr>
        <w:t>监</w:t>
      </w:r>
      <w:r>
        <w:rPr>
          <w:rFonts w:hint="eastAsia" w:ascii="楷体" w:eastAsia="楷体"/>
          <w:b/>
          <w:sz w:val="32"/>
          <w:szCs w:val="32"/>
        </w:rPr>
        <w:t>督检查。</w:t>
      </w:r>
      <w:r>
        <w:rPr>
          <w:rFonts w:hint="eastAsia" w:ascii="仿宋_GB2312" w:eastAsia="仿宋_GB2312"/>
          <w:sz w:val="32"/>
          <w:szCs w:val="32"/>
        </w:rPr>
        <w:t>加强项目督导检查和资金监督，建立痕迹化管理机制。项目中发现问题，及时解决，重大问题、共性问题及时汇总上报。对弄虚作假，套取资金的，一经发现，坚决取消项目资格，追回项目资金，并追究相关人员责任。</w:t>
      </w:r>
    </w:p>
    <w:p>
      <w:pPr>
        <w:spacing w:line="500" w:lineRule="exact"/>
        <w:ind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</w:pP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</w:pPr>
      <w:r>
        <w:rPr>
          <w:rFonts w:hint="default" w:ascii="仿宋_GB2312" w:eastAsia="仿宋_GB2312"/>
          <w:color w:val="000000"/>
          <w:sz w:val="32"/>
          <w:szCs w:val="30"/>
          <w:lang w:val="en-US" w:eastAsia="zh-CN"/>
        </w:rPr>
        <w:t xml:space="preserve">                            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  <w:lang w:val="en-US" w:eastAsia="zh-CN"/>
        </w:rPr>
        <w:t>香河县农业农村局</w:t>
      </w:r>
      <w:r>
        <w:rPr>
          <w:rFonts w:hint="eastAsia"/>
          <w:sz w:val="32"/>
          <w:szCs w:val="32"/>
          <w:lang w:val="en-US" w:eastAsia="zh-CN"/>
        </w:rPr>
        <w:tab/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2022年6月28日</w:t>
      </w: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79" w:lineRule="exact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</w:p>
    <w:p>
      <w:pPr>
        <w:adjustRightInd w:val="0"/>
        <w:snapToGrid w:val="0"/>
        <w:spacing w:line="579" w:lineRule="exact"/>
        <w:ind w:firstLine="1325" w:firstLineChars="300"/>
        <w:jc w:val="both"/>
        <w:rPr>
          <w:rFonts w:hint="eastAsia" w:ascii="宋体" w:eastAsiaTheme="minorEastAsia"/>
          <w:b/>
          <w:sz w:val="44"/>
          <w:szCs w:val="44"/>
          <w:lang w:val="en-US" w:eastAsia="zh-CN"/>
        </w:rPr>
      </w:pPr>
      <w:r>
        <w:rPr>
          <w:rFonts w:hint="eastAsia" w:ascii="宋体"/>
          <w:b/>
          <w:sz w:val="44"/>
          <w:szCs w:val="44"/>
        </w:rPr>
        <w:t>香河县</w:t>
      </w:r>
      <w:r>
        <w:rPr>
          <w:rFonts w:hint="eastAsia" w:ascii="宋体"/>
          <w:b/>
          <w:sz w:val="44"/>
          <w:szCs w:val="44"/>
          <w:lang w:val="en-US" w:eastAsia="zh-CN"/>
        </w:rPr>
        <w:t>农民合作社</w:t>
      </w:r>
      <w:r>
        <w:rPr>
          <w:rFonts w:hint="eastAsia" w:ascii="宋体"/>
          <w:b/>
          <w:sz w:val="44"/>
          <w:szCs w:val="44"/>
        </w:rPr>
        <w:t>项目</w:t>
      </w:r>
      <w:r>
        <w:rPr>
          <w:rFonts w:hint="eastAsia" w:ascii="宋体"/>
          <w:b/>
          <w:sz w:val="44"/>
          <w:szCs w:val="44"/>
          <w:lang w:val="en-US" w:eastAsia="zh-CN"/>
        </w:rPr>
        <w:t>实施</w:t>
      </w:r>
    </w:p>
    <w:p>
      <w:pPr>
        <w:adjustRightInd w:val="0"/>
        <w:snapToGrid w:val="0"/>
        <w:spacing w:line="579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/>
          <w:b/>
          <w:sz w:val="44"/>
          <w:szCs w:val="44"/>
        </w:rPr>
        <w:t>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长：孟繁章 县农业农村局长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（负责项目协调、部署）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副组长：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后瑞富</w:t>
      </w:r>
      <w:r>
        <w:rPr>
          <w:rFonts w:hint="eastAsia" w:ascii="仿宋_GB2312" w:eastAsia="仿宋_GB2312"/>
          <w:sz w:val="32"/>
          <w:szCs w:val="32"/>
        </w:rPr>
        <w:t xml:space="preserve"> 县农业农村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（负责项目组织、协调、监督）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 xml:space="preserve">   孟宪奎 县财政局副局长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720" w:firstLineChars="85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（负责项目资金监督管理）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张艳齐 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（负责项目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eastAsia="仿宋_GB2312"/>
          <w:sz w:val="32"/>
          <w:szCs w:val="32"/>
        </w:rPr>
        <w:t>、监督）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员：李洪良 县财政局农业股股长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720" w:firstLineChars="85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（负责项目资金监督管理、监督检查）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王丽红</w:t>
      </w:r>
      <w:r>
        <w:rPr>
          <w:rFonts w:hint="eastAsia" w:ascii="仿宋_GB2312" w:eastAsia="仿宋_GB2312"/>
          <w:sz w:val="32"/>
          <w:szCs w:val="32"/>
        </w:rPr>
        <w:t xml:space="preserve"> 县农业农村局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（负责项目组织、监督检查）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jc w:val="left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周树华</w:t>
      </w:r>
      <w:r>
        <w:rPr>
          <w:rFonts w:hint="eastAsia" w:ascii="仿宋_GB2312" w:eastAsia="仿宋_GB2312"/>
          <w:sz w:val="32"/>
          <w:szCs w:val="32"/>
        </w:rPr>
        <w:t xml:space="preserve"> 县农业农村局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（负责项目监督检查、档案管理）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金士</w:t>
      </w:r>
      <w:r>
        <w:rPr>
          <w:rFonts w:hint="eastAsia" w:ascii="仿宋_GB2312" w:eastAsia="仿宋_GB2312"/>
          <w:sz w:val="32"/>
          <w:szCs w:val="32"/>
          <w:lang w:eastAsia="zh-CN"/>
        </w:rPr>
        <w:t>兴</w:t>
      </w:r>
      <w:r>
        <w:rPr>
          <w:rFonts w:hint="eastAsia" w:ascii="仿宋_GB2312" w:eastAsia="仿宋_GB2312"/>
          <w:sz w:val="32"/>
          <w:szCs w:val="32"/>
        </w:rPr>
        <w:t xml:space="preserve"> 县农业农村局办公室主任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（负责联合财政对项目加强资金管理）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贾东明</w:t>
      </w:r>
      <w:r>
        <w:rPr>
          <w:rFonts w:hint="eastAsia" w:ascii="仿宋_GB2312" w:eastAsia="仿宋_GB2312"/>
          <w:sz w:val="32"/>
          <w:szCs w:val="32"/>
        </w:rPr>
        <w:t xml:space="preserve"> 县农业农村局财务</w:t>
      </w:r>
      <w:r>
        <w:rPr>
          <w:rFonts w:hint="eastAsia" w:ascii="仿宋_GB2312" w:eastAsia="仿宋_GB2312"/>
          <w:sz w:val="32"/>
          <w:szCs w:val="32"/>
          <w:lang w:eastAsia="zh-CN"/>
        </w:rPr>
        <w:t>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（负责联合财政对项目加强资金管理）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康亚东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渠口镇副镇长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（负责本区域项目的监督检查）</w:t>
      </w: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0"/>
          <w:lang w:val="en-US" w:eastAsia="zh-CN"/>
        </w:rPr>
      </w:pP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0"/>
          <w:lang w:val="en-US" w:eastAsia="zh-CN"/>
        </w:rPr>
      </w:pP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0"/>
          <w:lang w:val="en-US" w:eastAsia="zh-CN"/>
        </w:rPr>
      </w:pP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0"/>
          <w:lang w:val="en-US" w:eastAsia="zh-CN"/>
        </w:rPr>
      </w:pPr>
    </w:p>
    <w:p>
      <w:pPr>
        <w:spacing w:line="500" w:lineRule="exact"/>
        <w:ind w:firstLine="643" w:firstLineChars="200"/>
        <w:rPr>
          <w:rFonts w:hint="eastAsia" w:ascii="仿宋_GB2312" w:eastAsia="仿宋_GB2312"/>
          <w:b/>
          <w:bCs/>
          <w:color w:val="00000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0"/>
          <w:lang w:val="en-US" w:eastAsia="zh-CN"/>
        </w:rPr>
        <w:t>附件: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 xml:space="preserve"> </w:t>
      </w: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香河县2022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年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农民合作社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项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目实施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方案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评审及验收</w:t>
      </w:r>
    </w:p>
    <w:p>
      <w:pPr>
        <w:spacing w:line="500" w:lineRule="exact"/>
        <w:jc w:val="center"/>
        <w:rPr>
          <w:rFonts w:hint="default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工作管理办法</w:t>
      </w:r>
    </w:p>
    <w:p>
      <w:pPr>
        <w:spacing w:line="5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按照河北省农业厅下发的《20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年中央财政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资金支持农民合作社发展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实施方案》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和香河县农业农村局印发的《香河县2022年中央财政支持农民合作社发展</w:t>
      </w:r>
      <w:r>
        <w:rPr>
          <w:rFonts w:hint="eastAsia" w:ascii="仿宋_GB2312" w:eastAsia="仿宋_GB2312"/>
          <w:sz w:val="32"/>
          <w:szCs w:val="32"/>
        </w:rPr>
        <w:t>项目实施方案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》的要求，为更好地做好合作社项目工作，特制的本办法。</w:t>
      </w:r>
    </w:p>
    <w:p>
      <w:pPr>
        <w:numPr>
          <w:ilvl w:val="0"/>
          <w:numId w:val="1"/>
        </w:numPr>
        <w:spacing w:line="500" w:lineRule="exact"/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项目实施方案评审。</w:t>
      </w:r>
    </w:p>
    <w:p>
      <w:pPr>
        <w:numPr>
          <w:ilvl w:val="0"/>
          <w:numId w:val="0"/>
        </w:numPr>
        <w:spacing w:line="500" w:lineRule="exact"/>
        <w:ind w:firstLine="64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县农业农村局按照</w:t>
      </w:r>
      <w:r>
        <w:rPr>
          <w:rFonts w:hint="eastAsia" w:ascii="仿宋_GB2312" w:eastAsia="仿宋_GB2312"/>
          <w:sz w:val="32"/>
          <w:szCs w:val="32"/>
        </w:rPr>
        <w:t>河北省农业厅下发的《20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年中央财政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资金支持农民合作社发展</w:t>
      </w:r>
      <w:r>
        <w:rPr>
          <w:rFonts w:hint="eastAsia" w:ascii="仿宋_GB2312" w:eastAsia="仿宋_GB2312"/>
          <w:sz w:val="32"/>
          <w:szCs w:val="32"/>
        </w:rPr>
        <w:t>项目实施方案》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对农民合作社上报的项目方案进行严格审核，对申报补助环节符合省项目实施方案要求的给予上报省、市级备案。</w:t>
      </w:r>
    </w:p>
    <w:p>
      <w:pPr>
        <w:numPr>
          <w:ilvl w:val="0"/>
          <w:numId w:val="0"/>
        </w:numPr>
        <w:spacing w:line="500" w:lineRule="exact"/>
        <w:ind w:firstLine="64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二、项目验收。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收到验收申请后，县农业农村局组织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验收组</w:t>
      </w:r>
      <w:r>
        <w:rPr>
          <w:rFonts w:hint="eastAsia" w:ascii="仿宋_GB2312" w:eastAsia="仿宋_GB2312"/>
          <w:sz w:val="32"/>
          <w:szCs w:val="32"/>
        </w:rPr>
        <w:t>对项目实施情况进行检查验收。验收工作在20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月底前完成。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项目验收必须达到以下条件：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财务制度健全，财务规范；</w:t>
      </w:r>
      <w:r>
        <w:rPr>
          <w:rFonts w:hint="eastAsia" w:ascii="仿宋_GB2312" w:eastAsia="仿宋_GB2312"/>
          <w:sz w:val="32"/>
          <w:szCs w:val="32"/>
        </w:rPr>
        <w:t>项目承担单位完成批复的全部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内容，项目资金支出必须取得正规发票，留存采购或有关施工建设合同。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农民合作社</w:t>
      </w:r>
      <w:r>
        <w:rPr>
          <w:rFonts w:hint="eastAsia" w:ascii="仿宋_GB2312" w:eastAsia="仿宋_GB2312"/>
          <w:sz w:val="32"/>
          <w:szCs w:val="32"/>
        </w:rPr>
        <w:t>项目按照先建后补的原则，验收合格后拨付补贴资金，由县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农业农村局</w:t>
      </w:r>
      <w:r>
        <w:rPr>
          <w:rFonts w:hint="eastAsia" w:ascii="仿宋_GB2312" w:eastAsia="仿宋_GB2312"/>
          <w:sz w:val="32"/>
          <w:szCs w:val="32"/>
        </w:rPr>
        <w:t>将补助资金直接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拨付项目单位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验收不合格的，取消项目单位资格，按程序向市农业农村局申请退回资金。</w:t>
      </w:r>
    </w:p>
    <w:p>
      <w:pPr>
        <w:adjustRightInd w:val="0"/>
        <w:snapToGrid w:val="0"/>
        <w:spacing w:line="579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三、验收组成员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组长：   后瑞富</w:t>
      </w:r>
      <w:r>
        <w:rPr>
          <w:rFonts w:hint="eastAsia" w:ascii="仿宋_GB2312" w:eastAsia="仿宋_GB2312"/>
          <w:sz w:val="32"/>
          <w:szCs w:val="32"/>
        </w:rPr>
        <w:t xml:space="preserve"> 县农业农村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副组长： 孟宪奎 县财政局副局长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杨茂金 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张艳齐 县农业农村局副局长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2880" w:firstLineChars="9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员：李洪良 县财政局农业股股长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王丽红</w:t>
      </w:r>
      <w:r>
        <w:rPr>
          <w:rFonts w:hint="eastAsia" w:ascii="仿宋_GB2312" w:eastAsia="仿宋_GB2312"/>
          <w:sz w:val="32"/>
          <w:szCs w:val="32"/>
        </w:rPr>
        <w:t xml:space="preserve"> 县农业农村局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jc w:val="left"/>
        <w:textAlignment w:val="auto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周树华</w:t>
      </w:r>
      <w:r>
        <w:rPr>
          <w:rFonts w:hint="eastAsia" w:ascii="仿宋_GB2312" w:eastAsia="仿宋_GB2312"/>
          <w:sz w:val="32"/>
          <w:szCs w:val="32"/>
        </w:rPr>
        <w:t xml:space="preserve"> 县农业农村局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金士</w:t>
      </w:r>
      <w:r>
        <w:rPr>
          <w:rFonts w:hint="eastAsia" w:ascii="仿宋_GB2312" w:eastAsia="仿宋_GB2312"/>
          <w:sz w:val="32"/>
          <w:szCs w:val="32"/>
          <w:lang w:eastAsia="zh-CN"/>
        </w:rPr>
        <w:t>兴</w:t>
      </w:r>
      <w:r>
        <w:rPr>
          <w:rFonts w:hint="eastAsia" w:ascii="仿宋_GB2312" w:eastAsia="仿宋_GB2312"/>
          <w:sz w:val="32"/>
          <w:szCs w:val="32"/>
        </w:rPr>
        <w:t xml:space="preserve"> 县农业农村局办公室主任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贾东明</w:t>
      </w:r>
      <w:r>
        <w:rPr>
          <w:rFonts w:hint="eastAsia" w:ascii="仿宋_GB2312" w:eastAsia="仿宋_GB2312"/>
          <w:sz w:val="32"/>
          <w:szCs w:val="32"/>
        </w:rPr>
        <w:t xml:space="preserve"> 县农业农村局财务</w:t>
      </w:r>
      <w:r>
        <w:rPr>
          <w:rFonts w:hint="eastAsia" w:ascii="仿宋_GB2312" w:eastAsia="仿宋_GB2312"/>
          <w:sz w:val="32"/>
          <w:szCs w:val="32"/>
          <w:lang w:eastAsia="zh-CN"/>
        </w:rPr>
        <w:t>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康亚东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渠口镇副镇长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206A85"/>
    <w:multiLevelType w:val="singleLevel"/>
    <w:tmpl w:val="EE206A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94FE3"/>
    <w:rsid w:val="073F1A9C"/>
    <w:rsid w:val="10F75269"/>
    <w:rsid w:val="16D94FE3"/>
    <w:rsid w:val="1CEF1D6E"/>
    <w:rsid w:val="1F3065E0"/>
    <w:rsid w:val="23ED4F94"/>
    <w:rsid w:val="29614D98"/>
    <w:rsid w:val="2A7519AD"/>
    <w:rsid w:val="2B0D70EA"/>
    <w:rsid w:val="30244949"/>
    <w:rsid w:val="344806B5"/>
    <w:rsid w:val="39A402B5"/>
    <w:rsid w:val="3A353719"/>
    <w:rsid w:val="3AE57AF1"/>
    <w:rsid w:val="3BF55CF8"/>
    <w:rsid w:val="3CCC3496"/>
    <w:rsid w:val="428526CE"/>
    <w:rsid w:val="48B766BA"/>
    <w:rsid w:val="48BC6C96"/>
    <w:rsid w:val="53A5054B"/>
    <w:rsid w:val="55D114EE"/>
    <w:rsid w:val="57E23CC1"/>
    <w:rsid w:val="65B45A7D"/>
    <w:rsid w:val="65E01E76"/>
    <w:rsid w:val="694E2C03"/>
    <w:rsid w:val="6E9316C1"/>
    <w:rsid w:val="713A54D2"/>
    <w:rsid w:val="72D25F2D"/>
    <w:rsid w:val="76E22D3F"/>
    <w:rsid w:val="7D3C7CBA"/>
    <w:rsid w:val="7F2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character" w:customStyle="1" w:styleId="8">
    <w:name w:val="NormalCharacter"/>
    <w:link w:val="9"/>
    <w:qFormat/>
    <w:uiPriority w:val="0"/>
  </w:style>
  <w:style w:type="paragraph" w:customStyle="1" w:styleId="9">
    <w:name w:val="UserStyle_4"/>
    <w:basedOn w:val="1"/>
    <w:link w:val="8"/>
    <w:qFormat/>
    <w:uiPriority w:val="0"/>
    <w:pPr>
      <w:spacing w:line="440" w:lineRule="exact"/>
      <w:ind w:firstLine="658" w:firstLineChars="235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2021-03-02T02:50:00Z</dcterms:created>
  <dc:creator>周周周树华</dc:creator>
  <cp:lastModifiedBy>周周周树华</cp:lastModifiedBy>
  <dcterms:modified xsi:type="dcterms:W3CDTF">2022-06-28T03:35:04Z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